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368" w:rsidRDefault="00322368" w:rsidP="004E497A">
      <w:pPr>
        <w:pStyle w:val="NormalWeb"/>
        <w:shd w:val="clear" w:color="auto" w:fill="FFFFFF"/>
        <w:spacing w:before="0" w:beforeAutospacing="0" w:after="300" w:afterAutospacing="0" w:line="280" w:lineRule="atLeast"/>
        <w:jc w:val="center"/>
        <w:rPr>
          <w:rFonts w:ascii="Arial Unicode MS" w:eastAsia="Arial Unicode MS" w:hAnsi="Arial Unicode MS" w:cs="Arial Unicode MS"/>
          <w:b/>
          <w:bCs/>
          <w:sz w:val="22"/>
          <w:szCs w:val="22"/>
          <w:lang w:val="es-ES"/>
        </w:rPr>
      </w:pPr>
      <w:bookmarkStart w:id="0" w:name="_GoBack"/>
      <w:bookmarkEnd w:id="0"/>
    </w:p>
    <w:p w:rsidR="00322368" w:rsidRPr="00322368" w:rsidRDefault="00322368" w:rsidP="00322368">
      <w:pPr>
        <w:rPr>
          <w:rFonts w:ascii="Arial" w:hAnsi="Arial" w:cs="Arial"/>
          <w:lang w:val="es-ES"/>
        </w:rPr>
      </w:pPr>
      <w:r w:rsidRPr="00322368">
        <w:rPr>
          <w:rFonts w:ascii="Arial" w:hAnsi="Arial" w:cs="Arial"/>
          <w:b/>
          <w:lang w:val="es-ES"/>
        </w:rPr>
        <w:t xml:space="preserve">Comunicado de Prensa – </w:t>
      </w:r>
      <w:r w:rsidRPr="00322368">
        <w:rPr>
          <w:rFonts w:ascii="Arial" w:hAnsi="Arial" w:cs="Arial"/>
          <w:lang w:val="es-ES"/>
        </w:rPr>
        <w:t>Para Publicación Inmediata</w:t>
      </w:r>
    </w:p>
    <w:p w:rsidR="00322368" w:rsidRPr="00322368" w:rsidRDefault="00322368" w:rsidP="00322368">
      <w:pPr>
        <w:rPr>
          <w:rFonts w:ascii="Arial" w:hAnsi="Arial" w:cs="Arial"/>
          <w:lang w:val="es-ES"/>
        </w:rPr>
      </w:pPr>
      <w:r w:rsidRPr="00322368">
        <w:rPr>
          <w:rFonts w:ascii="Arial" w:hAnsi="Arial" w:cs="Arial"/>
          <w:lang w:val="es-ES"/>
        </w:rPr>
        <w:t>Contacto: Norma Serrano / (505) 2535-2314 ext. 266 / norma.serrano@keiseruniversity.edu</w:t>
      </w:r>
    </w:p>
    <w:p w:rsidR="00322368" w:rsidRPr="00322368" w:rsidRDefault="00322368" w:rsidP="00CA584F">
      <w:pPr>
        <w:pStyle w:val="NormalWeb"/>
        <w:shd w:val="clear" w:color="auto" w:fill="FFFFFF"/>
        <w:spacing w:before="0" w:beforeAutospacing="0" w:after="300" w:afterAutospacing="0" w:line="280" w:lineRule="atLeast"/>
        <w:rPr>
          <w:rFonts w:ascii="Arial" w:eastAsia="Arial Unicode MS" w:hAnsi="Arial" w:cs="Arial"/>
          <w:b/>
          <w:bCs/>
          <w:sz w:val="22"/>
          <w:szCs w:val="22"/>
          <w:lang w:val="es-ES"/>
        </w:rPr>
      </w:pPr>
    </w:p>
    <w:p w:rsidR="00CA584F" w:rsidRPr="00322368" w:rsidRDefault="00CA584F" w:rsidP="00322368">
      <w:pPr>
        <w:pStyle w:val="NormalWeb"/>
        <w:shd w:val="clear" w:color="auto" w:fill="FFFFFF"/>
        <w:spacing w:before="0" w:beforeAutospacing="0" w:after="300" w:afterAutospacing="0" w:line="280" w:lineRule="atLeast"/>
        <w:jc w:val="center"/>
        <w:rPr>
          <w:rFonts w:ascii="Arial" w:eastAsia="Arial Unicode MS" w:hAnsi="Arial" w:cs="Arial"/>
          <w:b/>
          <w:bCs/>
          <w:sz w:val="22"/>
          <w:szCs w:val="22"/>
          <w:lang w:val="es-ES"/>
        </w:rPr>
      </w:pPr>
      <w:r w:rsidRPr="00322368">
        <w:rPr>
          <w:rFonts w:ascii="Arial" w:eastAsia="Arial Unicode MS" w:hAnsi="Arial" w:cs="Arial"/>
          <w:b/>
          <w:bCs/>
          <w:sz w:val="22"/>
          <w:szCs w:val="22"/>
          <w:lang w:val="es-ES"/>
        </w:rPr>
        <w:t>Importante donación del Grupo INVERCASA a Instituto de Idiomas de KEISER UNIVERSITY</w:t>
      </w:r>
    </w:p>
    <w:p w:rsidR="00CA584F" w:rsidRPr="00322368" w:rsidRDefault="00CA584F" w:rsidP="00CA584F">
      <w:pPr>
        <w:pStyle w:val="NormalWeb"/>
        <w:shd w:val="clear" w:color="auto" w:fill="FFFFFF"/>
        <w:spacing w:before="0" w:beforeAutospacing="0" w:after="300" w:afterAutospacing="0" w:line="280" w:lineRule="atLeast"/>
        <w:rPr>
          <w:rFonts w:ascii="Arial" w:eastAsia="Arial Unicode MS" w:hAnsi="Arial" w:cs="Arial"/>
          <w:sz w:val="22"/>
          <w:szCs w:val="22"/>
          <w:lang w:val="es-ES"/>
        </w:rPr>
      </w:pPr>
      <w:r w:rsidRPr="00322368">
        <w:rPr>
          <w:rFonts w:ascii="Arial" w:eastAsia="Arial Unicode MS" w:hAnsi="Arial" w:cs="Arial"/>
          <w:sz w:val="22"/>
          <w:szCs w:val="22"/>
          <w:lang w:val="es-ES"/>
        </w:rPr>
        <w:t>El Grupo INVERCASA, a través de su fondo de Promoción Cultural, hizo entrega de una donación de veinte mil dólares a Keiser University con el objetivo de colaborar con el proyecto de construcción de un nuevo edificio para el Instituto Internacional de Idiomas de Keiser University en San Marcos. El nuevo edificio contará con varias aulas de clases, salón de conferencias, oficinas administrativas y áreas comunes que vendrán a acomodar la creciente demanda de estudiantes que quieren estudiar en el Instituto Internacional de Idiomas de Keiser University. El edificio también servirá como el primer centro de investigación para el aprendizaje de idiomas en el país. Se espera que el edificio esté listo a principios del mes de abril. Con este proyecto, Keiser University reafirma su compromiso de contribuir al desarrollo y mejora de la enseñanza y el aprendizaje de inglés que necesita el país para afrontar proyectos venideros a mediano y largo plazo y se posiciona como pionero lanzando proyectos de alto impacto en el tema de la educación bilingüe.</w:t>
      </w:r>
    </w:p>
    <w:p w:rsidR="00CA584F" w:rsidRPr="00322368" w:rsidRDefault="00CA584F" w:rsidP="00CA584F">
      <w:pPr>
        <w:rPr>
          <w:rFonts w:ascii="Arial" w:eastAsia="Arial Unicode MS" w:hAnsi="Arial" w:cs="Arial"/>
          <w:lang w:val="es-NI" w:eastAsia="en-US"/>
        </w:rPr>
      </w:pPr>
      <w:r w:rsidRPr="00322368">
        <w:rPr>
          <w:rFonts w:ascii="Arial" w:eastAsia="Arial Unicode MS" w:hAnsi="Arial" w:cs="Arial"/>
          <w:color w:val="000000"/>
          <w:lang w:val="es-ES"/>
        </w:rPr>
        <w:t xml:space="preserve">Esta donación es una muestra del apoyo permanente del fondo de Promoción Cultural del Grupo INVERCASA en el área de Educación, el Sr. </w:t>
      </w:r>
      <w:proofErr w:type="spellStart"/>
      <w:r w:rsidRPr="00322368">
        <w:rPr>
          <w:rFonts w:ascii="Arial" w:eastAsia="Arial Unicode MS" w:hAnsi="Arial" w:cs="Arial"/>
          <w:color w:val="000000"/>
          <w:lang w:val="es-ES"/>
        </w:rPr>
        <w:t>Raul</w:t>
      </w:r>
      <w:proofErr w:type="spellEnd"/>
      <w:r w:rsidRPr="00322368">
        <w:rPr>
          <w:rFonts w:ascii="Arial" w:eastAsia="Arial Unicode MS" w:hAnsi="Arial" w:cs="Arial"/>
          <w:color w:val="000000"/>
          <w:lang w:val="es-ES"/>
        </w:rPr>
        <w:t xml:space="preserve"> Amador Torres comentaba:</w:t>
      </w:r>
      <w:proofErr w:type="gramStart"/>
      <w:r w:rsidRPr="00322368">
        <w:rPr>
          <w:rFonts w:ascii="Arial" w:eastAsia="Arial Unicode MS" w:hAnsi="Arial" w:cs="Arial"/>
          <w:color w:val="000000"/>
          <w:lang w:val="es-ES"/>
        </w:rPr>
        <w:t xml:space="preserve">  </w:t>
      </w:r>
      <w:r w:rsidRPr="00322368">
        <w:rPr>
          <w:rFonts w:ascii="Arial" w:eastAsia="Arial Unicode MS" w:hAnsi="Arial" w:cs="Arial"/>
          <w:lang w:val="es-NI" w:eastAsia="en-US"/>
        </w:rPr>
        <w:t>“</w:t>
      </w:r>
      <w:proofErr w:type="gramEnd"/>
      <w:r w:rsidRPr="00322368">
        <w:rPr>
          <w:rFonts w:ascii="Arial" w:eastAsia="Arial Unicode MS" w:hAnsi="Arial" w:cs="Arial"/>
          <w:lang w:val="es-NI" w:eastAsia="en-US"/>
        </w:rPr>
        <w:t>estamos invirtiendo en Keiser University por que Nicaragua tiene un gran potencial en la industria de tercerización de servicios y turismo. Solo la industria de “</w:t>
      </w:r>
      <w:proofErr w:type="spellStart"/>
      <w:r w:rsidRPr="00322368">
        <w:rPr>
          <w:rFonts w:ascii="Arial" w:eastAsia="Arial Unicode MS" w:hAnsi="Arial" w:cs="Arial"/>
          <w:lang w:val="es-NI" w:eastAsia="en-US"/>
        </w:rPr>
        <w:t>outsourcing</w:t>
      </w:r>
      <w:proofErr w:type="spellEnd"/>
      <w:r w:rsidRPr="00322368">
        <w:rPr>
          <w:rFonts w:ascii="Arial" w:eastAsia="Arial Unicode MS" w:hAnsi="Arial" w:cs="Arial"/>
          <w:lang w:val="es-NI" w:eastAsia="en-US"/>
        </w:rPr>
        <w:t>” o tercerización de servicios genera 6 mil puestos de trabajo, exportamos casi 90 millones de dólares y pagamos aproximadamente 50 millones de dólares en salarios anuales. Tenemos demanda ya para instalar en Nicaragua fácilmente otras 6 mil posiciones, esto significarían aproximadamente 180 millones de dólares en exportaciones, casi 100 millones de dólares en salarios y 12 mil familias trabajando en esta industria. Será importante para los nicaragüenses aprender Inglés</w:t>
      </w:r>
      <w:proofErr w:type="gramStart"/>
      <w:r w:rsidRPr="00322368">
        <w:rPr>
          <w:rFonts w:ascii="Arial" w:eastAsia="Arial Unicode MS" w:hAnsi="Arial" w:cs="Arial"/>
          <w:lang w:val="es-NI" w:eastAsia="en-US"/>
        </w:rPr>
        <w:t>?</w:t>
      </w:r>
      <w:proofErr w:type="gramEnd"/>
      <w:r w:rsidRPr="00322368">
        <w:rPr>
          <w:rFonts w:ascii="Arial" w:eastAsia="Arial Unicode MS" w:hAnsi="Arial" w:cs="Arial"/>
          <w:lang w:val="es-NI" w:eastAsia="en-US"/>
        </w:rPr>
        <w:t xml:space="preserve"> Hemos exportado en café casi 150 millones de dólares promedio anual en los últimos 10 años, nos tomó 120 años llegar ahí, en “</w:t>
      </w:r>
      <w:proofErr w:type="spellStart"/>
      <w:r w:rsidRPr="00322368">
        <w:rPr>
          <w:rFonts w:ascii="Arial" w:eastAsia="Arial Unicode MS" w:hAnsi="Arial" w:cs="Arial"/>
          <w:lang w:val="es-NI" w:eastAsia="en-US"/>
        </w:rPr>
        <w:t>outsourcing</w:t>
      </w:r>
      <w:proofErr w:type="spellEnd"/>
      <w:r w:rsidRPr="00322368">
        <w:rPr>
          <w:rFonts w:ascii="Arial" w:eastAsia="Arial Unicode MS" w:hAnsi="Arial" w:cs="Arial"/>
          <w:lang w:val="es-NI" w:eastAsia="en-US"/>
        </w:rPr>
        <w:t>” nos tomó menos de 8 años.  No hay duda que el país necesita de una ruta estratégica para formar recursos que hablen perfecto inglés, Keiser University es un eslabón crucial de esta cadena.”</w:t>
      </w:r>
    </w:p>
    <w:p w:rsidR="00CA584F" w:rsidRPr="00322368" w:rsidRDefault="00CA584F" w:rsidP="00CA584F">
      <w:pPr>
        <w:pStyle w:val="NormalWeb"/>
        <w:shd w:val="clear" w:color="auto" w:fill="FFFFFF"/>
        <w:spacing w:before="0" w:beforeAutospacing="0" w:after="300" w:afterAutospacing="0" w:line="280" w:lineRule="atLeast"/>
        <w:rPr>
          <w:rFonts w:ascii="Arial" w:eastAsia="Arial Unicode MS" w:hAnsi="Arial" w:cs="Arial"/>
          <w:color w:val="000000"/>
          <w:sz w:val="22"/>
          <w:szCs w:val="22"/>
          <w:lang w:val="es-NI"/>
        </w:rPr>
      </w:pPr>
    </w:p>
    <w:p w:rsidR="009B3D2C" w:rsidRDefault="00CA584F" w:rsidP="00CA584F">
      <w:pPr>
        <w:rPr>
          <w:rFonts w:ascii="Arial" w:eastAsia="Arial Unicode MS" w:hAnsi="Arial" w:cs="Arial"/>
          <w:color w:val="000000"/>
          <w:lang w:val="es-ES"/>
        </w:rPr>
      </w:pPr>
      <w:r w:rsidRPr="00322368">
        <w:rPr>
          <w:rFonts w:ascii="Arial" w:eastAsia="Arial Unicode MS" w:hAnsi="Arial" w:cs="Arial"/>
          <w:color w:val="000000"/>
          <w:lang w:val="es-ES"/>
        </w:rPr>
        <w:t>La actividad tuvo lugar el día jueves 19 de febrero en las instalaciones de INVERCASA y en ella participaron el Sr. Raúl Amador Torres,  Presidente del Grupo INVERCASA, el Sr. Mathew Anderson, Presidente de Keiser University Campus Latinoamericano, el Dr. Agustín Torres Lazo, Presidente del Fondo de Promoción Cultural Grupo INVERCASA  y el Sr. Álvaro Amador, Vicepresidente de Operaciones del Grupo INVERCASA.</w:t>
      </w:r>
    </w:p>
    <w:p w:rsidR="00485752" w:rsidRDefault="00485752" w:rsidP="00CA584F">
      <w:pPr>
        <w:rPr>
          <w:rFonts w:ascii="Arial" w:eastAsia="Arial Unicode MS" w:hAnsi="Arial" w:cs="Arial"/>
          <w:color w:val="000000"/>
          <w:lang w:val="es-ES"/>
        </w:rPr>
      </w:pPr>
    </w:p>
    <w:p w:rsidR="00485752" w:rsidRPr="00485752" w:rsidRDefault="00485752" w:rsidP="00485752">
      <w:pPr>
        <w:rPr>
          <w:rFonts w:ascii="Arial" w:eastAsia="Arial Unicode MS" w:hAnsi="Arial" w:cs="Arial"/>
          <w:b/>
          <w:lang w:val="es-ES"/>
        </w:rPr>
      </w:pPr>
      <w:r w:rsidRPr="00485752">
        <w:rPr>
          <w:rFonts w:ascii="Arial" w:eastAsia="Arial Unicode MS" w:hAnsi="Arial" w:cs="Arial"/>
          <w:b/>
          <w:lang w:val="es-ES"/>
        </w:rPr>
        <w:lastRenderedPageBreak/>
        <w:t>Acerca de Keiser University:</w:t>
      </w:r>
    </w:p>
    <w:p w:rsidR="00485752" w:rsidRPr="00485752" w:rsidRDefault="00485752" w:rsidP="00485752">
      <w:pPr>
        <w:rPr>
          <w:rFonts w:ascii="Arial" w:eastAsia="Arial Unicode MS" w:hAnsi="Arial" w:cs="Arial"/>
          <w:lang w:val="es-ES"/>
        </w:rPr>
      </w:pPr>
    </w:p>
    <w:p w:rsidR="00485752" w:rsidRPr="00485752" w:rsidRDefault="00485752" w:rsidP="00485752">
      <w:pPr>
        <w:rPr>
          <w:rFonts w:ascii="Arial" w:eastAsia="Arial Unicode MS" w:hAnsi="Arial" w:cs="Arial"/>
          <w:lang w:val="es-ES"/>
        </w:rPr>
      </w:pPr>
      <w:r w:rsidRPr="00485752">
        <w:rPr>
          <w:rFonts w:ascii="Arial" w:eastAsia="Arial Unicode MS" w:hAnsi="Arial" w:cs="Arial"/>
          <w:lang w:val="es-ES"/>
        </w:rPr>
        <w:t xml:space="preserve">Keiser University es una universidad privada, sin fines de lucro que sirve a cerca de 20,000 estudiantes de grados asociados hasta doctorados en 17 campus, en línea e internacional, que emplea 3,500 personal y facultad. </w:t>
      </w:r>
    </w:p>
    <w:p w:rsidR="00485752" w:rsidRPr="00485752" w:rsidRDefault="00485752" w:rsidP="00485752">
      <w:pPr>
        <w:rPr>
          <w:rFonts w:ascii="Arial" w:eastAsia="Arial Unicode MS" w:hAnsi="Arial" w:cs="Arial"/>
          <w:lang w:val="es-ES"/>
        </w:rPr>
      </w:pPr>
    </w:p>
    <w:p w:rsidR="00485752" w:rsidRPr="00485752" w:rsidRDefault="00485752" w:rsidP="00485752">
      <w:pPr>
        <w:rPr>
          <w:rFonts w:ascii="Arial" w:eastAsia="Arial Unicode MS" w:hAnsi="Arial" w:cs="Arial"/>
          <w:lang w:val="es-ES"/>
        </w:rPr>
      </w:pPr>
      <w:r w:rsidRPr="00485752">
        <w:rPr>
          <w:rFonts w:ascii="Arial" w:eastAsia="Arial Unicode MS" w:hAnsi="Arial" w:cs="Arial"/>
          <w:lang w:val="es-ES"/>
        </w:rPr>
        <w:t xml:space="preserve">Sesenta y dos por ciento de los estudiantes de KU se gradúan en áreas de STEM (Ciencia, Tecnología, Ingeniería y Matemáticas) y en campos de salud, facilitando la mano de obra talentosa necesaria para que Florida siga compitiendo a nivel mundial. </w:t>
      </w:r>
    </w:p>
    <w:p w:rsidR="00485752" w:rsidRPr="00485752" w:rsidRDefault="00485752" w:rsidP="00485752">
      <w:pPr>
        <w:rPr>
          <w:rFonts w:ascii="Arial" w:eastAsia="Arial Unicode MS" w:hAnsi="Arial" w:cs="Arial"/>
          <w:lang w:val="es-ES"/>
        </w:rPr>
      </w:pPr>
    </w:p>
    <w:p w:rsidR="00485752" w:rsidRDefault="00485752" w:rsidP="00485752">
      <w:pPr>
        <w:rPr>
          <w:rFonts w:ascii="Arial" w:eastAsia="Arial Unicode MS" w:hAnsi="Arial" w:cs="Arial"/>
          <w:lang w:val="es-ES"/>
        </w:rPr>
      </w:pPr>
      <w:r w:rsidRPr="00485752">
        <w:rPr>
          <w:rFonts w:ascii="Arial" w:eastAsia="Arial Unicode MS" w:hAnsi="Arial" w:cs="Arial"/>
          <w:lang w:val="es-ES"/>
        </w:rPr>
        <w:t xml:space="preserve">Keiser University está acreditada por </w:t>
      </w:r>
      <w:proofErr w:type="spellStart"/>
      <w:r w:rsidRPr="00485752">
        <w:rPr>
          <w:rFonts w:ascii="Arial" w:eastAsia="Arial Unicode MS" w:hAnsi="Arial" w:cs="Arial"/>
          <w:lang w:val="es-ES"/>
        </w:rPr>
        <w:t>Southern</w:t>
      </w:r>
      <w:proofErr w:type="spellEnd"/>
      <w:r w:rsidRPr="00485752">
        <w:rPr>
          <w:rFonts w:ascii="Arial" w:eastAsia="Arial Unicode MS" w:hAnsi="Arial" w:cs="Arial"/>
          <w:lang w:val="es-ES"/>
        </w:rPr>
        <w:t xml:space="preserve"> </w:t>
      </w:r>
      <w:proofErr w:type="spellStart"/>
      <w:r w:rsidRPr="00485752">
        <w:rPr>
          <w:rFonts w:ascii="Arial" w:eastAsia="Arial Unicode MS" w:hAnsi="Arial" w:cs="Arial"/>
          <w:lang w:val="es-ES"/>
        </w:rPr>
        <w:t>Association</w:t>
      </w:r>
      <w:proofErr w:type="spellEnd"/>
      <w:r w:rsidRPr="00485752">
        <w:rPr>
          <w:rFonts w:ascii="Arial" w:eastAsia="Arial Unicode MS" w:hAnsi="Arial" w:cs="Arial"/>
          <w:lang w:val="es-ES"/>
        </w:rPr>
        <w:t xml:space="preserve"> of </w:t>
      </w:r>
      <w:proofErr w:type="spellStart"/>
      <w:r w:rsidRPr="00485752">
        <w:rPr>
          <w:rFonts w:ascii="Arial" w:eastAsia="Arial Unicode MS" w:hAnsi="Arial" w:cs="Arial"/>
          <w:lang w:val="es-ES"/>
        </w:rPr>
        <w:t>Colleges</w:t>
      </w:r>
      <w:proofErr w:type="spellEnd"/>
      <w:r w:rsidRPr="00485752">
        <w:rPr>
          <w:rFonts w:ascii="Arial" w:eastAsia="Arial Unicode MS" w:hAnsi="Arial" w:cs="Arial"/>
          <w:lang w:val="es-ES"/>
        </w:rPr>
        <w:t xml:space="preserve"> and </w:t>
      </w:r>
      <w:proofErr w:type="spellStart"/>
      <w:r w:rsidRPr="00485752">
        <w:rPr>
          <w:rFonts w:ascii="Arial" w:eastAsia="Arial Unicode MS" w:hAnsi="Arial" w:cs="Arial"/>
          <w:lang w:val="es-ES"/>
        </w:rPr>
        <w:t>Schools</w:t>
      </w:r>
      <w:proofErr w:type="spellEnd"/>
      <w:r w:rsidRPr="00485752">
        <w:rPr>
          <w:rFonts w:ascii="Arial" w:eastAsia="Arial Unicode MS" w:hAnsi="Arial" w:cs="Arial"/>
          <w:lang w:val="es-ES"/>
        </w:rPr>
        <w:t xml:space="preserve"> </w:t>
      </w:r>
      <w:proofErr w:type="spellStart"/>
      <w:r w:rsidRPr="00485752">
        <w:rPr>
          <w:rFonts w:ascii="Arial" w:eastAsia="Arial Unicode MS" w:hAnsi="Arial" w:cs="Arial"/>
          <w:lang w:val="es-ES"/>
        </w:rPr>
        <w:t>Commission</w:t>
      </w:r>
      <w:proofErr w:type="spellEnd"/>
      <w:r w:rsidRPr="00485752">
        <w:rPr>
          <w:rFonts w:ascii="Arial" w:eastAsia="Arial Unicode MS" w:hAnsi="Arial" w:cs="Arial"/>
          <w:lang w:val="es-ES"/>
        </w:rPr>
        <w:t xml:space="preserve"> </w:t>
      </w:r>
      <w:proofErr w:type="spellStart"/>
      <w:r w:rsidRPr="00485752">
        <w:rPr>
          <w:rFonts w:ascii="Arial" w:eastAsia="Arial Unicode MS" w:hAnsi="Arial" w:cs="Arial"/>
          <w:lang w:val="es-ES"/>
        </w:rPr>
        <w:t>on</w:t>
      </w:r>
      <w:proofErr w:type="spellEnd"/>
      <w:r w:rsidRPr="00485752">
        <w:rPr>
          <w:rFonts w:ascii="Arial" w:eastAsia="Arial Unicode MS" w:hAnsi="Arial" w:cs="Arial"/>
          <w:lang w:val="es-ES"/>
        </w:rPr>
        <w:t xml:space="preserve"> </w:t>
      </w:r>
      <w:proofErr w:type="spellStart"/>
      <w:r w:rsidRPr="00485752">
        <w:rPr>
          <w:rFonts w:ascii="Arial" w:eastAsia="Arial Unicode MS" w:hAnsi="Arial" w:cs="Arial"/>
          <w:lang w:val="es-ES"/>
        </w:rPr>
        <w:t>colleges</w:t>
      </w:r>
      <w:proofErr w:type="spellEnd"/>
      <w:r w:rsidRPr="00485752">
        <w:rPr>
          <w:rFonts w:ascii="Arial" w:eastAsia="Arial Unicode MS" w:hAnsi="Arial" w:cs="Arial"/>
          <w:lang w:val="es-ES"/>
        </w:rPr>
        <w:t xml:space="preserve"> para asignar certificados y diplomas en asociado, licenciatura, maestría, especialista y doctorado. Póngase en contacto con la </w:t>
      </w:r>
      <w:proofErr w:type="spellStart"/>
      <w:r w:rsidRPr="00485752">
        <w:rPr>
          <w:rFonts w:ascii="Arial" w:eastAsia="Arial Unicode MS" w:hAnsi="Arial" w:cs="Arial"/>
          <w:lang w:val="es-ES"/>
        </w:rPr>
        <w:t>Commission</w:t>
      </w:r>
      <w:proofErr w:type="spellEnd"/>
      <w:r w:rsidRPr="00485752">
        <w:rPr>
          <w:rFonts w:ascii="Arial" w:eastAsia="Arial Unicode MS" w:hAnsi="Arial" w:cs="Arial"/>
          <w:lang w:val="es-ES"/>
        </w:rPr>
        <w:t xml:space="preserve"> </w:t>
      </w:r>
      <w:proofErr w:type="spellStart"/>
      <w:r w:rsidRPr="00485752">
        <w:rPr>
          <w:rFonts w:ascii="Arial" w:eastAsia="Arial Unicode MS" w:hAnsi="Arial" w:cs="Arial"/>
          <w:lang w:val="es-ES"/>
        </w:rPr>
        <w:t>on</w:t>
      </w:r>
      <w:proofErr w:type="spellEnd"/>
      <w:r w:rsidRPr="00485752">
        <w:rPr>
          <w:rFonts w:ascii="Arial" w:eastAsia="Arial Unicode MS" w:hAnsi="Arial" w:cs="Arial"/>
          <w:lang w:val="es-ES"/>
        </w:rPr>
        <w:t xml:space="preserve"> </w:t>
      </w:r>
      <w:proofErr w:type="spellStart"/>
      <w:r w:rsidRPr="00485752">
        <w:rPr>
          <w:rFonts w:ascii="Arial" w:eastAsia="Arial Unicode MS" w:hAnsi="Arial" w:cs="Arial"/>
          <w:lang w:val="es-ES"/>
        </w:rPr>
        <w:t>Colleges</w:t>
      </w:r>
      <w:proofErr w:type="spellEnd"/>
      <w:r w:rsidRPr="00485752">
        <w:rPr>
          <w:rFonts w:ascii="Arial" w:eastAsia="Arial Unicode MS" w:hAnsi="Arial" w:cs="Arial"/>
          <w:lang w:val="es-ES"/>
        </w:rPr>
        <w:t xml:space="preserve"> en 1866 </w:t>
      </w:r>
      <w:proofErr w:type="spellStart"/>
      <w:r w:rsidRPr="00485752">
        <w:rPr>
          <w:rFonts w:ascii="Arial" w:eastAsia="Arial Unicode MS" w:hAnsi="Arial" w:cs="Arial"/>
          <w:lang w:val="es-ES"/>
        </w:rPr>
        <w:t>Southern</w:t>
      </w:r>
      <w:proofErr w:type="spellEnd"/>
      <w:r w:rsidRPr="00485752">
        <w:rPr>
          <w:rFonts w:ascii="Arial" w:eastAsia="Arial Unicode MS" w:hAnsi="Arial" w:cs="Arial"/>
          <w:lang w:val="es-ES"/>
        </w:rPr>
        <w:t xml:space="preserve"> </w:t>
      </w:r>
      <w:proofErr w:type="spellStart"/>
      <w:r w:rsidRPr="00485752">
        <w:rPr>
          <w:rFonts w:ascii="Arial" w:eastAsia="Arial Unicode MS" w:hAnsi="Arial" w:cs="Arial"/>
          <w:lang w:val="es-ES"/>
        </w:rPr>
        <w:t>Lane</w:t>
      </w:r>
      <w:proofErr w:type="spellEnd"/>
      <w:r w:rsidRPr="00485752">
        <w:rPr>
          <w:rFonts w:ascii="Arial" w:eastAsia="Arial Unicode MS" w:hAnsi="Arial" w:cs="Arial"/>
          <w:lang w:val="es-ES"/>
        </w:rPr>
        <w:t xml:space="preserve">, Decatur, Georgia 30033-4097 o llame al 404-679-4500 para preguntas acerca de la acreditación de Keiser University. </w:t>
      </w:r>
    </w:p>
    <w:p w:rsidR="00485752" w:rsidRPr="00485752" w:rsidRDefault="00485752" w:rsidP="00485752">
      <w:pPr>
        <w:rPr>
          <w:rFonts w:ascii="Arial" w:eastAsia="Arial Unicode MS" w:hAnsi="Arial" w:cs="Arial"/>
          <w:lang w:val="es-ES"/>
        </w:rPr>
      </w:pPr>
    </w:p>
    <w:p w:rsidR="00485752" w:rsidRPr="00485752" w:rsidRDefault="00485752" w:rsidP="00485752">
      <w:pPr>
        <w:jc w:val="center"/>
        <w:rPr>
          <w:rFonts w:ascii="Arial" w:eastAsia="Arial Unicode MS" w:hAnsi="Arial" w:cs="Arial"/>
          <w:lang w:val="es-ES"/>
        </w:rPr>
      </w:pPr>
      <w:r w:rsidRPr="00485752">
        <w:rPr>
          <w:rFonts w:ascii="Arial" w:eastAsia="Arial Unicode MS" w:hAnsi="Arial" w:cs="Arial"/>
          <w:lang w:val="es-ES"/>
        </w:rPr>
        <w:t>###</w:t>
      </w:r>
    </w:p>
    <w:p w:rsidR="00485752" w:rsidRPr="00322368" w:rsidRDefault="00485752" w:rsidP="00CA584F">
      <w:pPr>
        <w:rPr>
          <w:rFonts w:ascii="Arial" w:eastAsia="Arial Unicode MS" w:hAnsi="Arial" w:cs="Arial"/>
          <w:lang w:val="es-ES"/>
        </w:rPr>
      </w:pPr>
    </w:p>
    <w:sectPr w:rsidR="00485752" w:rsidRPr="00322368" w:rsidSect="009645D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55E" w:rsidRDefault="007F155E" w:rsidP="00781879">
      <w:r>
        <w:separator/>
      </w:r>
    </w:p>
  </w:endnote>
  <w:endnote w:type="continuationSeparator" w:id="0">
    <w:p w:rsidR="007F155E" w:rsidRDefault="007F155E" w:rsidP="00781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55E" w:rsidRDefault="007F155E" w:rsidP="00781879">
      <w:r>
        <w:separator/>
      </w:r>
    </w:p>
  </w:footnote>
  <w:footnote w:type="continuationSeparator" w:id="0">
    <w:p w:rsidR="007F155E" w:rsidRDefault="007F155E" w:rsidP="007818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879" w:rsidRDefault="00781879" w:rsidP="00781879">
    <w:pPr>
      <w:pStyle w:val="Header"/>
      <w:jc w:val="center"/>
    </w:pPr>
    <w:r>
      <w:rPr>
        <w:noProof/>
        <w:lang w:eastAsia="en-US"/>
      </w:rPr>
      <w:drawing>
        <wp:inline distT="0" distB="0" distL="0" distR="0">
          <wp:extent cx="2257425" cy="1218069"/>
          <wp:effectExtent l="19050" t="0" r="9525" b="0"/>
          <wp:docPr id="2" name="Picture 2" descr="C:\Users\Workstudy\Downloads\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orkstudy\Downloads\ku.jpg"/>
                  <pic:cNvPicPr>
                    <a:picLocks noChangeAspect="1" noChangeArrowheads="1"/>
                  </pic:cNvPicPr>
                </pic:nvPicPr>
                <pic:blipFill>
                  <a:blip r:embed="rId1"/>
                  <a:srcRect/>
                  <a:stretch>
                    <a:fillRect/>
                  </a:stretch>
                </pic:blipFill>
                <pic:spPr bwMode="auto">
                  <a:xfrm>
                    <a:off x="0" y="0"/>
                    <a:ext cx="2257425" cy="1218069"/>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84F"/>
    <w:rsid w:val="00322368"/>
    <w:rsid w:val="00485752"/>
    <w:rsid w:val="004E497A"/>
    <w:rsid w:val="0075033A"/>
    <w:rsid w:val="00781879"/>
    <w:rsid w:val="007F155E"/>
    <w:rsid w:val="009645DC"/>
    <w:rsid w:val="009B3D2C"/>
    <w:rsid w:val="00B4745C"/>
    <w:rsid w:val="00CA58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84F"/>
    <w:pPr>
      <w:spacing w:after="0" w:line="240" w:lineRule="auto"/>
    </w:pPr>
    <w:rPr>
      <w:rFonts w:ascii="Calibri" w:hAnsi="Calibri" w:cs="Times New Roman"/>
      <w:lang w:eastAsia="es-N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584F"/>
    <w:pPr>
      <w:spacing w:before="100" w:beforeAutospacing="1" w:after="100" w:afterAutospacing="1"/>
    </w:pPr>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4E497A"/>
    <w:rPr>
      <w:rFonts w:ascii="Tahoma" w:hAnsi="Tahoma" w:cs="Tahoma"/>
      <w:sz w:val="16"/>
      <w:szCs w:val="16"/>
    </w:rPr>
  </w:style>
  <w:style w:type="character" w:customStyle="1" w:styleId="BalloonTextChar">
    <w:name w:val="Balloon Text Char"/>
    <w:basedOn w:val="DefaultParagraphFont"/>
    <w:link w:val="BalloonText"/>
    <w:uiPriority w:val="99"/>
    <w:semiHidden/>
    <w:rsid w:val="004E497A"/>
    <w:rPr>
      <w:rFonts w:ascii="Tahoma" w:hAnsi="Tahoma" w:cs="Tahoma"/>
      <w:sz w:val="16"/>
      <w:szCs w:val="16"/>
      <w:lang w:eastAsia="es-NI"/>
    </w:rPr>
  </w:style>
  <w:style w:type="paragraph" w:styleId="Header">
    <w:name w:val="header"/>
    <w:basedOn w:val="Normal"/>
    <w:link w:val="HeaderChar"/>
    <w:uiPriority w:val="99"/>
    <w:semiHidden/>
    <w:unhideWhenUsed/>
    <w:rsid w:val="00781879"/>
    <w:pPr>
      <w:tabs>
        <w:tab w:val="center" w:pos="4680"/>
        <w:tab w:val="right" w:pos="9360"/>
      </w:tabs>
    </w:pPr>
  </w:style>
  <w:style w:type="character" w:customStyle="1" w:styleId="HeaderChar">
    <w:name w:val="Header Char"/>
    <w:basedOn w:val="DefaultParagraphFont"/>
    <w:link w:val="Header"/>
    <w:uiPriority w:val="99"/>
    <w:semiHidden/>
    <w:rsid w:val="00781879"/>
    <w:rPr>
      <w:rFonts w:ascii="Calibri" w:hAnsi="Calibri" w:cs="Times New Roman"/>
      <w:lang w:eastAsia="es-NI"/>
    </w:rPr>
  </w:style>
  <w:style w:type="paragraph" w:styleId="Footer">
    <w:name w:val="footer"/>
    <w:basedOn w:val="Normal"/>
    <w:link w:val="FooterChar"/>
    <w:uiPriority w:val="99"/>
    <w:semiHidden/>
    <w:unhideWhenUsed/>
    <w:rsid w:val="00781879"/>
    <w:pPr>
      <w:tabs>
        <w:tab w:val="center" w:pos="4680"/>
        <w:tab w:val="right" w:pos="9360"/>
      </w:tabs>
    </w:pPr>
  </w:style>
  <w:style w:type="character" w:customStyle="1" w:styleId="FooterChar">
    <w:name w:val="Footer Char"/>
    <w:basedOn w:val="DefaultParagraphFont"/>
    <w:link w:val="Footer"/>
    <w:uiPriority w:val="99"/>
    <w:semiHidden/>
    <w:rsid w:val="00781879"/>
    <w:rPr>
      <w:rFonts w:ascii="Calibri" w:hAnsi="Calibri" w:cs="Times New Roman"/>
      <w:lang w:eastAsia="es-N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84F"/>
    <w:pPr>
      <w:spacing w:after="0" w:line="240" w:lineRule="auto"/>
    </w:pPr>
    <w:rPr>
      <w:rFonts w:ascii="Calibri" w:hAnsi="Calibri" w:cs="Times New Roman"/>
      <w:lang w:eastAsia="es-N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584F"/>
    <w:pPr>
      <w:spacing w:before="100" w:beforeAutospacing="1" w:after="100" w:afterAutospacing="1"/>
    </w:pPr>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4E497A"/>
    <w:rPr>
      <w:rFonts w:ascii="Tahoma" w:hAnsi="Tahoma" w:cs="Tahoma"/>
      <w:sz w:val="16"/>
      <w:szCs w:val="16"/>
    </w:rPr>
  </w:style>
  <w:style w:type="character" w:customStyle="1" w:styleId="BalloonTextChar">
    <w:name w:val="Balloon Text Char"/>
    <w:basedOn w:val="DefaultParagraphFont"/>
    <w:link w:val="BalloonText"/>
    <w:uiPriority w:val="99"/>
    <w:semiHidden/>
    <w:rsid w:val="004E497A"/>
    <w:rPr>
      <w:rFonts w:ascii="Tahoma" w:hAnsi="Tahoma" w:cs="Tahoma"/>
      <w:sz w:val="16"/>
      <w:szCs w:val="16"/>
      <w:lang w:eastAsia="es-NI"/>
    </w:rPr>
  </w:style>
  <w:style w:type="paragraph" w:styleId="Header">
    <w:name w:val="header"/>
    <w:basedOn w:val="Normal"/>
    <w:link w:val="HeaderChar"/>
    <w:uiPriority w:val="99"/>
    <w:semiHidden/>
    <w:unhideWhenUsed/>
    <w:rsid w:val="00781879"/>
    <w:pPr>
      <w:tabs>
        <w:tab w:val="center" w:pos="4680"/>
        <w:tab w:val="right" w:pos="9360"/>
      </w:tabs>
    </w:pPr>
  </w:style>
  <w:style w:type="character" w:customStyle="1" w:styleId="HeaderChar">
    <w:name w:val="Header Char"/>
    <w:basedOn w:val="DefaultParagraphFont"/>
    <w:link w:val="Header"/>
    <w:uiPriority w:val="99"/>
    <w:semiHidden/>
    <w:rsid w:val="00781879"/>
    <w:rPr>
      <w:rFonts w:ascii="Calibri" w:hAnsi="Calibri" w:cs="Times New Roman"/>
      <w:lang w:eastAsia="es-NI"/>
    </w:rPr>
  </w:style>
  <w:style w:type="paragraph" w:styleId="Footer">
    <w:name w:val="footer"/>
    <w:basedOn w:val="Normal"/>
    <w:link w:val="FooterChar"/>
    <w:uiPriority w:val="99"/>
    <w:semiHidden/>
    <w:unhideWhenUsed/>
    <w:rsid w:val="00781879"/>
    <w:pPr>
      <w:tabs>
        <w:tab w:val="center" w:pos="4680"/>
        <w:tab w:val="right" w:pos="9360"/>
      </w:tabs>
    </w:pPr>
  </w:style>
  <w:style w:type="character" w:customStyle="1" w:styleId="FooterChar">
    <w:name w:val="Footer Char"/>
    <w:basedOn w:val="DefaultParagraphFont"/>
    <w:link w:val="Footer"/>
    <w:uiPriority w:val="99"/>
    <w:semiHidden/>
    <w:rsid w:val="00781879"/>
    <w:rPr>
      <w:rFonts w:ascii="Calibri" w:hAnsi="Calibri" w:cs="Times New Roman"/>
      <w:lang w:eastAsia="es-N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814879">
      <w:bodyDiv w:val="1"/>
      <w:marLeft w:val="0"/>
      <w:marRight w:val="0"/>
      <w:marTop w:val="0"/>
      <w:marBottom w:val="0"/>
      <w:divBdr>
        <w:top w:val="none" w:sz="0" w:space="0" w:color="auto"/>
        <w:left w:val="none" w:sz="0" w:space="0" w:color="auto"/>
        <w:bottom w:val="none" w:sz="0" w:space="0" w:color="auto"/>
        <w:right w:val="none" w:sz="0" w:space="0" w:color="auto"/>
      </w:divBdr>
    </w:div>
    <w:div w:id="154613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3181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Serrano</dc:creator>
  <cp:lastModifiedBy>Kimberly Dale</cp:lastModifiedBy>
  <cp:revision>2</cp:revision>
  <dcterms:created xsi:type="dcterms:W3CDTF">2015-04-27T18:55:00Z</dcterms:created>
  <dcterms:modified xsi:type="dcterms:W3CDTF">2015-04-27T18:55:00Z</dcterms:modified>
</cp:coreProperties>
</file>