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CDA" w:rsidRPr="00EA71D5" w:rsidRDefault="00FA3CDA" w:rsidP="00FA3CDA">
      <w:pPr>
        <w:rPr>
          <w:rFonts w:ascii="Arial Narrow" w:hAnsi="Arial Narrow" w:cs="Arial"/>
          <w:i/>
          <w:iCs/>
          <w:u w:val="single"/>
        </w:rPr>
      </w:pPr>
      <w:r w:rsidRPr="00EA71D5">
        <w:rPr>
          <w:rFonts w:ascii="Arial Narrow" w:hAnsi="Arial Narrow" w:cs="Arial"/>
          <w:b/>
          <w:bCs/>
          <w:u w:val="single"/>
        </w:rPr>
        <w:t>NEWS RELEASE</w:t>
      </w:r>
      <w:r w:rsidRPr="00EA71D5">
        <w:rPr>
          <w:rFonts w:ascii="Arial Narrow" w:hAnsi="Arial Narrow" w:cs="Arial"/>
          <w:b/>
          <w:bCs/>
        </w:rPr>
        <w:t>--</w:t>
      </w:r>
      <w:r w:rsidRPr="00EA71D5">
        <w:rPr>
          <w:rFonts w:ascii="Arial Narrow" w:hAnsi="Arial Narrow" w:cs="Arial"/>
          <w:i/>
          <w:iCs/>
        </w:rPr>
        <w:t>Immediate Release</w:t>
      </w:r>
    </w:p>
    <w:p w:rsidR="00FA3CDA" w:rsidRPr="00EA71D5" w:rsidRDefault="00FA3CDA" w:rsidP="00FA3CDA">
      <w:pPr>
        <w:rPr>
          <w:rFonts w:ascii="Arial Narrow" w:hAnsi="Arial Narrow" w:cs="Arial"/>
        </w:rPr>
      </w:pPr>
      <w:r w:rsidRPr="00EA71D5">
        <w:rPr>
          <w:rFonts w:ascii="Arial Narrow" w:hAnsi="Arial Narrow" w:cs="Arial"/>
        </w:rPr>
        <w:t xml:space="preserve">Contact:  Kimberly Dale / 954-849-5304 / </w:t>
      </w:r>
      <w:hyperlink r:id="rId7" w:history="1">
        <w:r w:rsidRPr="00EA71D5">
          <w:rPr>
            <w:rStyle w:val="Hyperlink"/>
            <w:rFonts w:ascii="Arial Narrow" w:hAnsi="Arial Narrow" w:cs="Arial"/>
          </w:rPr>
          <w:t>kdale@keiseruniversity.edu</w:t>
        </w:r>
      </w:hyperlink>
      <w:r w:rsidRPr="00EA71D5">
        <w:rPr>
          <w:rFonts w:ascii="Arial Narrow" w:hAnsi="Arial Narrow" w:cs="Arial"/>
        </w:rPr>
        <w:t xml:space="preserve"> </w:t>
      </w:r>
    </w:p>
    <w:p w:rsidR="00FA3CDA" w:rsidRPr="00EA71D5" w:rsidRDefault="00FA3CDA" w:rsidP="00FA3CDA">
      <w:pPr>
        <w:autoSpaceDE w:val="0"/>
        <w:autoSpaceDN w:val="0"/>
        <w:rPr>
          <w:rFonts w:ascii="Arial Narrow" w:hAnsi="Arial Narrow" w:cs="Arial"/>
        </w:rPr>
      </w:pPr>
    </w:p>
    <w:p w:rsidR="007169F2" w:rsidRDefault="007169F2" w:rsidP="007169F2">
      <w:pPr>
        <w:autoSpaceDE w:val="0"/>
        <w:autoSpaceDN w:val="0"/>
        <w:rPr>
          <w:rFonts w:ascii="Arial Narrow" w:hAnsi="Arial Narrow"/>
        </w:rPr>
      </w:pPr>
    </w:p>
    <w:p w:rsidR="00F44138" w:rsidRDefault="007769FC" w:rsidP="005F16E2">
      <w:pPr>
        <w:pStyle w:val="NoSpacing"/>
        <w:jc w:val="center"/>
        <w:rPr>
          <w:rFonts w:ascii="Arial Narrow" w:hAnsi="Arial Narrow"/>
          <w:b/>
          <w:bCs/>
          <w:sz w:val="28"/>
          <w:szCs w:val="28"/>
        </w:rPr>
      </w:pPr>
      <w:r>
        <w:rPr>
          <w:rFonts w:ascii="Arial Narrow" w:hAnsi="Arial Narrow"/>
          <w:b/>
          <w:bCs/>
          <w:sz w:val="28"/>
          <w:szCs w:val="28"/>
        </w:rPr>
        <w:t xml:space="preserve">Keiser University </w:t>
      </w:r>
      <w:r w:rsidR="005F16E2">
        <w:rPr>
          <w:rFonts w:ascii="Arial Narrow" w:hAnsi="Arial Narrow"/>
          <w:b/>
          <w:bCs/>
          <w:sz w:val="28"/>
          <w:szCs w:val="28"/>
        </w:rPr>
        <w:t xml:space="preserve">Students </w:t>
      </w:r>
      <w:r w:rsidR="00F44138">
        <w:rPr>
          <w:rFonts w:ascii="Arial Narrow" w:hAnsi="Arial Narrow"/>
          <w:b/>
          <w:bCs/>
          <w:sz w:val="28"/>
          <w:szCs w:val="28"/>
        </w:rPr>
        <w:t xml:space="preserve">Attend Society of Nuclear Medicine and Molecular </w:t>
      </w:r>
    </w:p>
    <w:p w:rsidR="007169F2" w:rsidRDefault="00F44138" w:rsidP="007169F2">
      <w:pPr>
        <w:pStyle w:val="NoSpacing"/>
        <w:jc w:val="center"/>
        <w:rPr>
          <w:rFonts w:ascii="Arial Narrow" w:hAnsi="Arial Narrow"/>
          <w:b/>
          <w:bCs/>
          <w:sz w:val="28"/>
          <w:szCs w:val="28"/>
        </w:rPr>
      </w:pPr>
      <w:r>
        <w:rPr>
          <w:rFonts w:ascii="Arial Narrow" w:hAnsi="Arial Narrow"/>
          <w:b/>
          <w:bCs/>
          <w:sz w:val="28"/>
          <w:szCs w:val="28"/>
        </w:rPr>
        <w:t>Imaging Annual Conference</w:t>
      </w:r>
    </w:p>
    <w:p w:rsidR="00EE1EDC" w:rsidRPr="00EE1EDC" w:rsidRDefault="00F44138" w:rsidP="007169F2">
      <w:pPr>
        <w:pStyle w:val="NoSpacing"/>
        <w:jc w:val="center"/>
        <w:rPr>
          <w:rFonts w:ascii="Arial Narrow" w:hAnsi="Arial Narrow"/>
          <w:bCs/>
          <w:i/>
        </w:rPr>
      </w:pPr>
      <w:r>
        <w:rPr>
          <w:rFonts w:ascii="Arial Narrow" w:hAnsi="Arial Narrow"/>
          <w:bCs/>
          <w:i/>
        </w:rPr>
        <w:t xml:space="preserve">This is </w:t>
      </w:r>
      <w:r w:rsidRPr="005F41B9">
        <w:rPr>
          <w:rFonts w:ascii="Arial Narrow" w:hAnsi="Arial Narrow"/>
          <w:bCs/>
          <w:i/>
        </w:rPr>
        <w:t>the second year</w:t>
      </w:r>
      <w:r>
        <w:rPr>
          <w:rFonts w:ascii="Arial Narrow" w:hAnsi="Arial Narrow"/>
          <w:bCs/>
          <w:i/>
        </w:rPr>
        <w:t xml:space="preserve"> Keiser University students have been accepted to participate</w:t>
      </w:r>
    </w:p>
    <w:p w:rsidR="007169F2" w:rsidRDefault="007169F2" w:rsidP="007169F2">
      <w:pPr>
        <w:autoSpaceDE w:val="0"/>
        <w:autoSpaceDN w:val="0"/>
        <w:jc w:val="center"/>
        <w:rPr>
          <w:rFonts w:ascii="Arial Narrow" w:hAnsi="Arial Narrow"/>
          <w:i/>
          <w:iCs/>
        </w:rPr>
      </w:pPr>
    </w:p>
    <w:p w:rsidR="008E131D" w:rsidRPr="005F41B9" w:rsidRDefault="005F16E2" w:rsidP="00F44138">
      <w:pPr>
        <w:autoSpaceDE w:val="0"/>
        <w:autoSpaceDN w:val="0"/>
        <w:rPr>
          <w:rFonts w:ascii="Arial Narrow" w:hAnsi="Arial Narrow"/>
          <w:sz w:val="24"/>
          <w:szCs w:val="24"/>
        </w:rPr>
      </w:pPr>
      <w:r>
        <w:rPr>
          <w:rFonts w:ascii="Arial Narrow" w:hAnsi="Arial Narrow"/>
          <w:b/>
          <w:sz w:val="24"/>
          <w:szCs w:val="24"/>
        </w:rPr>
        <w:t>Lakeland</w:t>
      </w:r>
      <w:r w:rsidR="00EE1EDC">
        <w:rPr>
          <w:rFonts w:ascii="Arial Narrow" w:hAnsi="Arial Narrow"/>
          <w:sz w:val="24"/>
          <w:szCs w:val="24"/>
        </w:rPr>
        <w:t>, FL—July</w:t>
      </w:r>
      <w:r w:rsidR="007169F2">
        <w:rPr>
          <w:rFonts w:ascii="Arial Narrow" w:hAnsi="Arial Narrow"/>
          <w:sz w:val="24"/>
          <w:szCs w:val="24"/>
        </w:rPr>
        <w:t xml:space="preserve"> 2015—</w:t>
      </w:r>
      <w:r w:rsidR="00F44138">
        <w:rPr>
          <w:rFonts w:ascii="Arial Narrow" w:hAnsi="Arial Narrow"/>
          <w:sz w:val="24"/>
          <w:szCs w:val="24"/>
        </w:rPr>
        <w:t xml:space="preserve"> </w:t>
      </w:r>
      <w:r w:rsidR="00F44138" w:rsidRPr="005F41B9">
        <w:rPr>
          <w:rFonts w:ascii="Arial Narrow" w:hAnsi="Arial Narrow"/>
          <w:sz w:val="24"/>
          <w:szCs w:val="24"/>
        </w:rPr>
        <w:t>Keiser University’s Lakeland campus had four Nuclear Medicine students present their student abstracts for the Society of Nuclear Medicine and Molecular Imaging (SNMMI) at their annual conference held from June 5-10, 2015 in Baltimore, Maryland.</w:t>
      </w:r>
    </w:p>
    <w:p w:rsidR="00090073" w:rsidRPr="005F41B9" w:rsidRDefault="00090073" w:rsidP="00F44138">
      <w:pPr>
        <w:autoSpaceDE w:val="0"/>
        <w:autoSpaceDN w:val="0"/>
        <w:rPr>
          <w:rFonts w:ascii="Arial Narrow" w:hAnsi="Arial Narrow"/>
          <w:sz w:val="24"/>
          <w:szCs w:val="24"/>
        </w:rPr>
      </w:pPr>
    </w:p>
    <w:p w:rsidR="00090073" w:rsidRPr="005F41B9" w:rsidRDefault="005F41B9" w:rsidP="00F44138">
      <w:pPr>
        <w:autoSpaceDE w:val="0"/>
        <w:autoSpaceDN w:val="0"/>
        <w:rPr>
          <w:rFonts w:ascii="Arial Narrow" w:hAnsi="Arial Narrow"/>
          <w:sz w:val="24"/>
          <w:szCs w:val="24"/>
        </w:rPr>
      </w:pPr>
      <w:r>
        <w:rPr>
          <w:rFonts w:ascii="Arial Narrow" w:hAnsi="Arial Narrow"/>
          <w:sz w:val="24"/>
          <w:szCs w:val="24"/>
        </w:rPr>
        <w:t>The Lakeland students who made presentations were Brianne Burton (</w:t>
      </w:r>
      <w:r w:rsidR="00347CE3">
        <w:rPr>
          <w:rFonts w:ascii="Arial Narrow" w:hAnsi="Arial Narrow"/>
          <w:sz w:val="24"/>
          <w:szCs w:val="24"/>
        </w:rPr>
        <w:t xml:space="preserve">Comparative analysis of the advantages of F18-NaF PET/CT scans in place of Tc99m-MDP nuclear bone scans for detecting osseous metastases), Kenneth </w:t>
      </w:r>
      <w:proofErr w:type="spellStart"/>
      <w:r w:rsidR="00347CE3">
        <w:rPr>
          <w:rFonts w:ascii="Arial Narrow" w:hAnsi="Arial Narrow"/>
          <w:sz w:val="24"/>
          <w:szCs w:val="24"/>
        </w:rPr>
        <w:t>Danberry</w:t>
      </w:r>
      <w:proofErr w:type="spellEnd"/>
      <w:r w:rsidR="00347CE3">
        <w:rPr>
          <w:rFonts w:ascii="Arial Narrow" w:hAnsi="Arial Narrow"/>
          <w:sz w:val="24"/>
          <w:szCs w:val="24"/>
        </w:rPr>
        <w:t xml:space="preserve"> (The Effects of USP 797 on red blood cell tagg</w:t>
      </w:r>
      <w:bookmarkStart w:id="0" w:name="_GoBack"/>
      <w:bookmarkEnd w:id="0"/>
      <w:r w:rsidR="00347CE3">
        <w:rPr>
          <w:rFonts w:ascii="Arial Narrow" w:hAnsi="Arial Narrow"/>
          <w:sz w:val="24"/>
          <w:szCs w:val="24"/>
        </w:rPr>
        <w:t>ing</w:t>
      </w:r>
      <w:r>
        <w:rPr>
          <w:rFonts w:ascii="Arial Narrow" w:hAnsi="Arial Narrow"/>
          <w:sz w:val="24"/>
          <w:szCs w:val="24"/>
        </w:rPr>
        <w:t>), A</w:t>
      </w:r>
      <w:r w:rsidR="00347CE3">
        <w:rPr>
          <w:rFonts w:ascii="Arial Narrow" w:hAnsi="Arial Narrow"/>
          <w:sz w:val="24"/>
          <w:szCs w:val="24"/>
        </w:rPr>
        <w:t>lana Jordan (The future of positron emission mammography [PEM</w:t>
      </w:r>
      <w:proofErr w:type="gramStart"/>
      <w:r w:rsidR="00347CE3">
        <w:rPr>
          <w:rFonts w:ascii="Arial Narrow" w:hAnsi="Arial Narrow"/>
          <w:sz w:val="24"/>
          <w:szCs w:val="24"/>
        </w:rPr>
        <w:t>]</w:t>
      </w:r>
      <w:r>
        <w:rPr>
          <w:rFonts w:ascii="Arial Narrow" w:hAnsi="Arial Narrow"/>
          <w:sz w:val="24"/>
          <w:szCs w:val="24"/>
        </w:rPr>
        <w:t xml:space="preserve"> )</w:t>
      </w:r>
      <w:proofErr w:type="gramEnd"/>
      <w:r>
        <w:rPr>
          <w:rFonts w:ascii="Arial Narrow" w:hAnsi="Arial Narrow"/>
          <w:sz w:val="24"/>
          <w:szCs w:val="24"/>
        </w:rPr>
        <w:t>, and Kristen M</w:t>
      </w:r>
      <w:r w:rsidR="00347CE3">
        <w:rPr>
          <w:rFonts w:ascii="Arial Narrow" w:hAnsi="Arial Narrow"/>
          <w:sz w:val="24"/>
          <w:szCs w:val="24"/>
        </w:rPr>
        <w:t xml:space="preserve">assey (Yttrium-90 </w:t>
      </w:r>
      <w:proofErr w:type="spellStart"/>
      <w:r w:rsidR="00347CE3">
        <w:rPr>
          <w:rFonts w:ascii="Arial Narrow" w:hAnsi="Arial Narrow"/>
          <w:sz w:val="24"/>
          <w:szCs w:val="24"/>
        </w:rPr>
        <w:t>radioembolization</w:t>
      </w:r>
      <w:proofErr w:type="spellEnd"/>
      <w:r w:rsidR="00347CE3">
        <w:rPr>
          <w:rFonts w:ascii="Arial Narrow" w:hAnsi="Arial Narrow"/>
          <w:sz w:val="24"/>
          <w:szCs w:val="24"/>
        </w:rPr>
        <w:t xml:space="preserve"> and the prolonged life expectancy of colorectal cancer patients</w:t>
      </w:r>
      <w:r>
        <w:rPr>
          <w:rFonts w:ascii="Arial Narrow" w:hAnsi="Arial Narrow"/>
          <w:sz w:val="24"/>
          <w:szCs w:val="24"/>
        </w:rPr>
        <w:t>).</w:t>
      </w:r>
    </w:p>
    <w:p w:rsidR="00F44138" w:rsidRPr="005F41B9" w:rsidRDefault="00F44138" w:rsidP="00F44138">
      <w:pPr>
        <w:autoSpaceDE w:val="0"/>
        <w:autoSpaceDN w:val="0"/>
        <w:rPr>
          <w:rFonts w:ascii="Arial Narrow" w:hAnsi="Arial Narrow"/>
          <w:sz w:val="24"/>
          <w:szCs w:val="24"/>
        </w:rPr>
      </w:pPr>
    </w:p>
    <w:p w:rsidR="00F44138" w:rsidRPr="005F41B9" w:rsidRDefault="00F44138" w:rsidP="00F44138">
      <w:pPr>
        <w:autoSpaceDE w:val="0"/>
        <w:autoSpaceDN w:val="0"/>
        <w:rPr>
          <w:rFonts w:ascii="Arial Narrow" w:hAnsi="Arial Narrow"/>
          <w:sz w:val="24"/>
          <w:szCs w:val="24"/>
        </w:rPr>
      </w:pPr>
      <w:r w:rsidRPr="005F41B9">
        <w:rPr>
          <w:rFonts w:ascii="Arial Narrow" w:hAnsi="Arial Narrow"/>
          <w:sz w:val="24"/>
          <w:szCs w:val="24"/>
        </w:rPr>
        <w:t xml:space="preserve">“We are so proud that all four of the students who submitted an abstract were accepted to present them at the annual conference and were also granted a travel award from the SNMMI of $1,000 each,” said Rebecca McDonnell, Campus President.  </w:t>
      </w:r>
    </w:p>
    <w:p w:rsidR="00090073" w:rsidRPr="005F41B9" w:rsidRDefault="00090073" w:rsidP="00F44138">
      <w:pPr>
        <w:autoSpaceDE w:val="0"/>
        <w:autoSpaceDN w:val="0"/>
        <w:rPr>
          <w:rFonts w:ascii="Arial Narrow" w:hAnsi="Arial Narrow"/>
          <w:sz w:val="24"/>
          <w:szCs w:val="24"/>
        </w:rPr>
      </w:pPr>
    </w:p>
    <w:p w:rsidR="00090073" w:rsidRPr="005F41B9" w:rsidRDefault="00090073" w:rsidP="00F44138">
      <w:pPr>
        <w:autoSpaceDE w:val="0"/>
        <w:autoSpaceDN w:val="0"/>
        <w:rPr>
          <w:rFonts w:ascii="Arial Narrow" w:hAnsi="Arial Narrow"/>
          <w:sz w:val="24"/>
          <w:szCs w:val="24"/>
        </w:rPr>
      </w:pPr>
      <w:r w:rsidRPr="005F41B9">
        <w:rPr>
          <w:rFonts w:ascii="Arial Narrow" w:hAnsi="Arial Narrow"/>
          <w:sz w:val="24"/>
          <w:szCs w:val="24"/>
        </w:rPr>
        <w:t>The Society of Nuclear Medicine and Molecular Imaging is a nonprofit scientific and professional organization promoting the science, technology and practical application of nuclear medicine and molecular imaging.</w:t>
      </w:r>
      <w:r w:rsidR="005F41B9" w:rsidRPr="005F41B9">
        <w:rPr>
          <w:rFonts w:ascii="Arial Narrow" w:hAnsi="Arial Narrow"/>
          <w:sz w:val="24"/>
          <w:szCs w:val="24"/>
        </w:rPr>
        <w:t xml:space="preserve">  Worldwide, SNMMI has 18,000 members and represents nuclear and molecular imaging professionals who are committed to the advancement of the field.</w:t>
      </w:r>
    </w:p>
    <w:p w:rsidR="00090073" w:rsidRPr="005F41B9" w:rsidRDefault="00090073" w:rsidP="00F44138">
      <w:pPr>
        <w:autoSpaceDE w:val="0"/>
        <w:autoSpaceDN w:val="0"/>
        <w:rPr>
          <w:rFonts w:ascii="Arial Narrow" w:hAnsi="Arial Narrow"/>
          <w:sz w:val="24"/>
          <w:szCs w:val="24"/>
        </w:rPr>
      </w:pPr>
    </w:p>
    <w:p w:rsidR="00F44138" w:rsidRPr="005F41B9" w:rsidRDefault="005F41B9" w:rsidP="00F44138">
      <w:pPr>
        <w:autoSpaceDE w:val="0"/>
        <w:autoSpaceDN w:val="0"/>
        <w:rPr>
          <w:rFonts w:ascii="Arial Narrow" w:hAnsi="Arial Narrow"/>
          <w:sz w:val="24"/>
          <w:szCs w:val="24"/>
        </w:rPr>
      </w:pPr>
      <w:r w:rsidRPr="005F41B9">
        <w:rPr>
          <w:rFonts w:ascii="Arial Narrow" w:hAnsi="Arial Narrow"/>
          <w:sz w:val="24"/>
          <w:szCs w:val="24"/>
        </w:rPr>
        <w:t>The SNMMI annual meeting is the largest live conference in the nation representing Nuclear Medicine.  At the conference, students had the opportunity to attend numerous educational symposiums and lectures, meet leaders and medical imaging professionals in the field of Nuclear Medicine from around the world, learn new developments and trends, and attend a comprehensive mock review for the national registry exam. </w:t>
      </w:r>
    </w:p>
    <w:p w:rsidR="005F41B9" w:rsidRPr="005F41B9" w:rsidRDefault="005F41B9" w:rsidP="00F44138">
      <w:pPr>
        <w:autoSpaceDE w:val="0"/>
        <w:autoSpaceDN w:val="0"/>
        <w:rPr>
          <w:rFonts w:ascii="Arial Narrow" w:hAnsi="Arial Narrow"/>
          <w:sz w:val="24"/>
          <w:szCs w:val="24"/>
        </w:rPr>
      </w:pPr>
    </w:p>
    <w:p w:rsidR="007169F2" w:rsidRPr="005F41B9" w:rsidRDefault="007169F2" w:rsidP="007169F2">
      <w:pPr>
        <w:pStyle w:val="NoSpacing"/>
        <w:rPr>
          <w:rFonts w:ascii="Arial Narrow" w:hAnsi="Arial Narrow"/>
          <w:sz w:val="24"/>
          <w:szCs w:val="24"/>
        </w:rPr>
      </w:pPr>
      <w:r w:rsidRPr="005F41B9">
        <w:rPr>
          <w:rFonts w:ascii="Arial Narrow" w:hAnsi="Arial Narrow"/>
          <w:b/>
          <w:bCs/>
          <w:sz w:val="24"/>
          <w:szCs w:val="24"/>
        </w:rPr>
        <w:t xml:space="preserve">About Keiser University:  </w:t>
      </w:r>
      <w:r w:rsidRPr="005F41B9">
        <w:rPr>
          <w:rFonts w:ascii="Arial Narrow" w:hAnsi="Arial Narrow"/>
          <w:sz w:val="24"/>
          <w:szCs w:val="24"/>
        </w:rPr>
        <w:t>Keiser University is a private, not-for-profit University serving nearly 20,000 students offering 100 degrees at the doctoral through associate level on 17 Florida campuses, online and internationally, employing 3,500 staff and faculty. Keiser University holds Level VI accreditation signifying recognition of its expanded doctoral degree offerings.</w:t>
      </w:r>
    </w:p>
    <w:p w:rsidR="007169F2" w:rsidRDefault="007169F2" w:rsidP="007169F2">
      <w:pPr>
        <w:pStyle w:val="NoSpacing"/>
        <w:rPr>
          <w:rFonts w:ascii="Arial Narrow" w:hAnsi="Arial Narrow"/>
        </w:rPr>
      </w:pPr>
    </w:p>
    <w:p w:rsidR="007169F2" w:rsidRDefault="007169F2" w:rsidP="007169F2">
      <w:pPr>
        <w:rPr>
          <w:rFonts w:ascii="Arial Narrow" w:hAnsi="Arial Narrow"/>
        </w:rPr>
      </w:pPr>
      <w:r>
        <w:rPr>
          <w:rFonts w:ascii="Arial Narrow" w:hAnsi="Arial Narrow"/>
        </w:rPr>
        <w:t xml:space="preserve">Sixty-two percent of KU students graduate in STEM (Science, Technology, Engineering and Math) and healthcare fields, providing the talented workforce necessary for Florida to compete globally. </w:t>
      </w:r>
      <w:r>
        <w:rPr>
          <w:rFonts w:ascii="Arial Narrow" w:hAnsi="Arial Narrow"/>
          <w:color w:val="000000"/>
        </w:rPr>
        <w:t xml:space="preserve">Statewide Keiser University campuses currently have 60 accredited programs, spanning 21 program offerings, from 18 accrediting agencies/regulatory agencies to ensure that the top industry standards are met in degrees such as nursing, occupational therapy assistant, radiologic technology, physical therapy assistant, physician’s assistant, and many others.  </w:t>
      </w:r>
    </w:p>
    <w:p w:rsidR="007169F2" w:rsidRDefault="007169F2" w:rsidP="007169F2">
      <w:pPr>
        <w:pStyle w:val="NoSpacing"/>
        <w:rPr>
          <w:rFonts w:ascii="Arial Narrow" w:hAnsi="Arial Narrow"/>
        </w:rPr>
      </w:pPr>
    </w:p>
    <w:p w:rsidR="007169F2" w:rsidRDefault="007169F2" w:rsidP="007169F2">
      <w:pPr>
        <w:overflowPunct w:val="0"/>
        <w:autoSpaceDE w:val="0"/>
        <w:autoSpaceDN w:val="0"/>
        <w:spacing w:line="260" w:lineRule="exact"/>
        <w:rPr>
          <w:rFonts w:ascii="Arial Narrow" w:hAnsi="Arial Narrow"/>
        </w:rPr>
      </w:pPr>
      <w:r>
        <w:rPr>
          <w:rFonts w:ascii="Arial Narrow" w:hAnsi="Arial Narrow"/>
        </w:rPr>
        <w:t xml:space="preserve">Keiser University is accredited by the Southern Association of Colleges and Schools Commission on Colleges to award certificates and degrees at the associate, baccalaureate, masters, specialist, and doctoral levels.  Contact the Commission on Colleges at 1866 Southern Lane, Decatur, Georgia 30033-4097 or call 404-679-4500 for questions about the accreditation of Keiser University.  </w:t>
      </w:r>
    </w:p>
    <w:p w:rsidR="007169F2" w:rsidRDefault="007169F2" w:rsidP="007169F2">
      <w:pPr>
        <w:pStyle w:val="NoSpacing"/>
        <w:rPr>
          <w:rFonts w:ascii="Arial Narrow" w:hAnsi="Arial Narrow"/>
        </w:rPr>
      </w:pPr>
    </w:p>
    <w:p w:rsidR="007169F2" w:rsidRDefault="007169F2" w:rsidP="007169F2">
      <w:pPr>
        <w:pStyle w:val="NoSpacing"/>
        <w:rPr>
          <w:rFonts w:ascii="Arial Narrow" w:hAnsi="Arial Narrow"/>
        </w:rPr>
      </w:pPr>
      <w:r>
        <w:rPr>
          <w:rFonts w:ascii="Arial Narrow" w:hAnsi="Arial Narrow"/>
        </w:rPr>
        <w:t xml:space="preserve">For additional information regarding Keiser University, go to </w:t>
      </w:r>
      <w:hyperlink r:id="rId8" w:history="1">
        <w:r>
          <w:rPr>
            <w:rStyle w:val="Hyperlink"/>
            <w:rFonts w:ascii="Arial Narrow" w:hAnsi="Arial Narrow"/>
          </w:rPr>
          <w:t>www.keiseruniversity.edu</w:t>
        </w:r>
      </w:hyperlink>
    </w:p>
    <w:p w:rsidR="007169F2" w:rsidRDefault="007169F2" w:rsidP="007169F2">
      <w:pPr>
        <w:pStyle w:val="NoSpacing"/>
        <w:rPr>
          <w:rFonts w:ascii="Arial Narrow" w:hAnsi="Arial Narrow"/>
        </w:rPr>
      </w:pPr>
    </w:p>
    <w:p w:rsidR="003546D2" w:rsidRDefault="007169F2" w:rsidP="008E131D">
      <w:pPr>
        <w:jc w:val="center"/>
        <w:rPr>
          <w:rFonts w:ascii="Arial Narrow" w:hAnsi="Arial Narrow"/>
        </w:rPr>
      </w:pPr>
      <w:r>
        <w:rPr>
          <w:rFonts w:ascii="Arial Narrow" w:hAnsi="Arial Narrow"/>
        </w:rPr>
        <w:t>###</w:t>
      </w:r>
    </w:p>
    <w:p w:rsidR="008462B5" w:rsidRDefault="008462B5" w:rsidP="008E131D">
      <w:pPr>
        <w:jc w:val="center"/>
      </w:pPr>
    </w:p>
    <w:p w:rsidR="008462B5" w:rsidRDefault="005F41B9" w:rsidP="008E131D">
      <w:pPr>
        <w:jc w:val="center"/>
        <w:rPr>
          <w:rFonts w:ascii="Arial Narrow" w:hAnsi="Arial Narrow"/>
          <w:sz w:val="24"/>
          <w:szCs w:val="24"/>
        </w:rPr>
      </w:pPr>
      <w:r>
        <w:rPr>
          <w:rFonts w:ascii="Arial Narrow" w:hAnsi="Arial Narrow"/>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82pt">
            <v:imagedata r:id="rId9" o:title="SNMMI 2"/>
          </v:shape>
        </w:pict>
      </w:r>
    </w:p>
    <w:p w:rsidR="00090073" w:rsidRPr="005F41B9" w:rsidRDefault="005F41B9" w:rsidP="008E131D">
      <w:pPr>
        <w:jc w:val="center"/>
        <w:rPr>
          <w:rFonts w:ascii="Arial Narrow" w:hAnsi="Arial Narrow"/>
          <w:sz w:val="24"/>
          <w:szCs w:val="24"/>
        </w:rPr>
      </w:pPr>
      <w:r w:rsidRPr="005F41B9">
        <w:rPr>
          <w:rFonts w:ascii="Arial Narrow" w:hAnsi="Arial Narrow"/>
          <w:sz w:val="24"/>
          <w:szCs w:val="24"/>
        </w:rPr>
        <w:t xml:space="preserve">Left to right: </w:t>
      </w:r>
      <w:r w:rsidRPr="005F41B9">
        <w:rPr>
          <w:rFonts w:ascii="Arial Narrow" w:hAnsi="Arial Narrow"/>
        </w:rPr>
        <w:t xml:space="preserve">Rob </w:t>
      </w:r>
      <w:proofErr w:type="spellStart"/>
      <w:r w:rsidRPr="005F41B9">
        <w:rPr>
          <w:rFonts w:ascii="Arial Narrow" w:hAnsi="Arial Narrow"/>
        </w:rPr>
        <w:t>Blosser</w:t>
      </w:r>
      <w:proofErr w:type="spellEnd"/>
      <w:r w:rsidRPr="005F41B9">
        <w:rPr>
          <w:rFonts w:ascii="Arial Narrow" w:hAnsi="Arial Narrow"/>
        </w:rPr>
        <w:t xml:space="preserve"> (Clinical Coordinator), Christine Mendes, Kristen Massey, Kenneth </w:t>
      </w:r>
      <w:proofErr w:type="spellStart"/>
      <w:r w:rsidRPr="005F41B9">
        <w:rPr>
          <w:rFonts w:ascii="Arial Narrow" w:hAnsi="Arial Narrow"/>
        </w:rPr>
        <w:t>Danberry</w:t>
      </w:r>
      <w:proofErr w:type="spellEnd"/>
      <w:r w:rsidRPr="005F41B9">
        <w:rPr>
          <w:rFonts w:ascii="Arial Narrow" w:hAnsi="Arial Narrow"/>
        </w:rPr>
        <w:t xml:space="preserve">, </w:t>
      </w:r>
      <w:proofErr w:type="spellStart"/>
      <w:r w:rsidRPr="005F41B9">
        <w:rPr>
          <w:rFonts w:ascii="Arial Narrow" w:hAnsi="Arial Narrow"/>
        </w:rPr>
        <w:t>Jasmin</w:t>
      </w:r>
      <w:proofErr w:type="spellEnd"/>
      <w:r w:rsidRPr="005F41B9">
        <w:rPr>
          <w:rFonts w:ascii="Arial Narrow" w:hAnsi="Arial Narrow"/>
        </w:rPr>
        <w:t xml:space="preserve"> Miller (Program Director), Brianne Burton, Alana Jordan, Jessica Reese, </w:t>
      </w:r>
      <w:proofErr w:type="spellStart"/>
      <w:r w:rsidRPr="005F41B9">
        <w:rPr>
          <w:rFonts w:ascii="Arial Narrow" w:hAnsi="Arial Narrow"/>
        </w:rPr>
        <w:t>Corhonda</w:t>
      </w:r>
      <w:proofErr w:type="spellEnd"/>
      <w:r w:rsidRPr="005F41B9">
        <w:rPr>
          <w:rFonts w:ascii="Arial Narrow" w:hAnsi="Arial Narrow"/>
        </w:rPr>
        <w:t xml:space="preserve"> McLeod, and Ana Hernandez</w:t>
      </w:r>
    </w:p>
    <w:sectPr w:rsidR="00090073" w:rsidRPr="005F41B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CE3" w:rsidRDefault="00347CE3" w:rsidP="00FA3CDA">
      <w:r>
        <w:separator/>
      </w:r>
    </w:p>
  </w:endnote>
  <w:endnote w:type="continuationSeparator" w:id="0">
    <w:p w:rsidR="00347CE3" w:rsidRDefault="00347CE3" w:rsidP="00FA3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CE3" w:rsidRDefault="00347CE3" w:rsidP="00F4121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CE3" w:rsidRDefault="00347CE3" w:rsidP="00FA3CDA">
      <w:r>
        <w:separator/>
      </w:r>
    </w:p>
  </w:footnote>
  <w:footnote w:type="continuationSeparator" w:id="0">
    <w:p w:rsidR="00347CE3" w:rsidRDefault="00347CE3" w:rsidP="00FA3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CE3" w:rsidRDefault="00347CE3" w:rsidP="00F4121F">
    <w:pPr>
      <w:keepNext/>
      <w:autoSpaceDE w:val="0"/>
      <w:autoSpaceDN w:val="0"/>
      <w:jc w:val="center"/>
      <w:rPr>
        <w:rFonts w:ascii="Book Antiqua" w:hAnsi="Book Antiqua"/>
        <w:b/>
        <w:bCs/>
        <w:sz w:val="46"/>
        <w:szCs w:val="46"/>
        <w:u w:val="single"/>
      </w:rPr>
    </w:pPr>
    <w:r>
      <w:rPr>
        <w:rFonts w:ascii="Book Antiqua" w:hAnsi="Book Antiqua"/>
        <w:b/>
        <w:bCs/>
        <w:sz w:val="46"/>
        <w:szCs w:val="46"/>
        <w:u w:val="single"/>
      </w:rPr>
      <w:t>K E I S E R</w:t>
    </w:r>
  </w:p>
  <w:p w:rsidR="00347CE3" w:rsidRDefault="00347CE3" w:rsidP="00F4121F">
    <w:pPr>
      <w:jc w:val="center"/>
      <w:rPr>
        <w:rFonts w:ascii="Book Antiqua" w:hAnsi="Book Antiqua"/>
        <w:b/>
        <w:bCs/>
        <w:sz w:val="35"/>
        <w:szCs w:val="35"/>
      </w:rPr>
    </w:pPr>
    <w:r>
      <w:rPr>
        <w:rFonts w:ascii="Book Antiqua" w:hAnsi="Book Antiqua"/>
        <w:b/>
        <w:bCs/>
        <w:sz w:val="35"/>
        <w:szCs w:val="35"/>
      </w:rPr>
      <w:t>UNIVERSITY</w:t>
    </w:r>
  </w:p>
  <w:p w:rsidR="00347CE3" w:rsidRDefault="00347C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DA"/>
    <w:rsid w:val="000350A5"/>
    <w:rsid w:val="00090073"/>
    <w:rsid w:val="001217FB"/>
    <w:rsid w:val="001B61C1"/>
    <w:rsid w:val="00257AE7"/>
    <w:rsid w:val="00324C75"/>
    <w:rsid w:val="00347CE3"/>
    <w:rsid w:val="003546D2"/>
    <w:rsid w:val="003560B4"/>
    <w:rsid w:val="003F1142"/>
    <w:rsid w:val="00516F18"/>
    <w:rsid w:val="00554727"/>
    <w:rsid w:val="005C7850"/>
    <w:rsid w:val="005F16E2"/>
    <w:rsid w:val="005F41B9"/>
    <w:rsid w:val="006168DB"/>
    <w:rsid w:val="007169F2"/>
    <w:rsid w:val="007769FC"/>
    <w:rsid w:val="008462B5"/>
    <w:rsid w:val="008E131D"/>
    <w:rsid w:val="00B430E1"/>
    <w:rsid w:val="00B668C2"/>
    <w:rsid w:val="00C4409A"/>
    <w:rsid w:val="00C75E99"/>
    <w:rsid w:val="00CA3EFE"/>
    <w:rsid w:val="00D111BA"/>
    <w:rsid w:val="00D669D8"/>
    <w:rsid w:val="00DA7C19"/>
    <w:rsid w:val="00DF206F"/>
    <w:rsid w:val="00EE1EDC"/>
    <w:rsid w:val="00F33A76"/>
    <w:rsid w:val="00F4121F"/>
    <w:rsid w:val="00F44138"/>
    <w:rsid w:val="00FA3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DA"/>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CDA"/>
    <w:rPr>
      <w:color w:val="0000FF"/>
      <w:u w:val="single"/>
    </w:rPr>
  </w:style>
  <w:style w:type="paragraph" w:styleId="Header">
    <w:name w:val="header"/>
    <w:basedOn w:val="Normal"/>
    <w:link w:val="HeaderChar"/>
    <w:uiPriority w:val="99"/>
    <w:unhideWhenUsed/>
    <w:rsid w:val="00FA3CDA"/>
    <w:pPr>
      <w:tabs>
        <w:tab w:val="center" w:pos="4680"/>
        <w:tab w:val="right" w:pos="9360"/>
      </w:tabs>
    </w:pPr>
  </w:style>
  <w:style w:type="character" w:customStyle="1" w:styleId="HeaderChar">
    <w:name w:val="Header Char"/>
    <w:basedOn w:val="DefaultParagraphFont"/>
    <w:link w:val="Header"/>
    <w:uiPriority w:val="99"/>
    <w:rsid w:val="00FA3CDA"/>
    <w:rPr>
      <w:rFonts w:ascii="Calibri" w:hAnsi="Calibri" w:cs="Calibri"/>
    </w:rPr>
  </w:style>
  <w:style w:type="paragraph" w:styleId="Footer">
    <w:name w:val="footer"/>
    <w:basedOn w:val="Normal"/>
    <w:link w:val="FooterChar"/>
    <w:uiPriority w:val="99"/>
    <w:unhideWhenUsed/>
    <w:rsid w:val="00FA3CDA"/>
    <w:pPr>
      <w:tabs>
        <w:tab w:val="center" w:pos="4680"/>
        <w:tab w:val="right" w:pos="9360"/>
      </w:tabs>
    </w:pPr>
  </w:style>
  <w:style w:type="character" w:customStyle="1" w:styleId="FooterChar">
    <w:name w:val="Footer Char"/>
    <w:basedOn w:val="DefaultParagraphFont"/>
    <w:link w:val="Footer"/>
    <w:uiPriority w:val="99"/>
    <w:rsid w:val="00FA3CDA"/>
    <w:rPr>
      <w:rFonts w:ascii="Calibri" w:hAnsi="Calibri" w:cs="Calibri"/>
    </w:rPr>
  </w:style>
  <w:style w:type="paragraph" w:styleId="PlainText">
    <w:name w:val="Plain Text"/>
    <w:basedOn w:val="Normal"/>
    <w:link w:val="PlainTextChar"/>
    <w:uiPriority w:val="99"/>
    <w:unhideWhenUsed/>
    <w:rsid w:val="00FA3CDA"/>
    <w:rPr>
      <w:rFonts w:eastAsia="Times New Roman" w:cs="Times New Roman"/>
      <w:szCs w:val="21"/>
    </w:rPr>
  </w:style>
  <w:style w:type="character" w:customStyle="1" w:styleId="PlainTextChar">
    <w:name w:val="Plain Text Char"/>
    <w:basedOn w:val="DefaultParagraphFont"/>
    <w:link w:val="PlainText"/>
    <w:uiPriority w:val="99"/>
    <w:rsid w:val="00FA3CDA"/>
    <w:rPr>
      <w:rFonts w:ascii="Calibri" w:eastAsia="Times New Roman" w:hAnsi="Calibri" w:cs="Times New Roman"/>
      <w:szCs w:val="21"/>
    </w:rPr>
  </w:style>
  <w:style w:type="paragraph" w:styleId="NoSpacing">
    <w:name w:val="No Spacing"/>
    <w:uiPriority w:val="1"/>
    <w:qFormat/>
    <w:rsid w:val="00FA3CDA"/>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DA"/>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CDA"/>
    <w:rPr>
      <w:color w:val="0000FF"/>
      <w:u w:val="single"/>
    </w:rPr>
  </w:style>
  <w:style w:type="paragraph" w:styleId="Header">
    <w:name w:val="header"/>
    <w:basedOn w:val="Normal"/>
    <w:link w:val="HeaderChar"/>
    <w:uiPriority w:val="99"/>
    <w:unhideWhenUsed/>
    <w:rsid w:val="00FA3CDA"/>
    <w:pPr>
      <w:tabs>
        <w:tab w:val="center" w:pos="4680"/>
        <w:tab w:val="right" w:pos="9360"/>
      </w:tabs>
    </w:pPr>
  </w:style>
  <w:style w:type="character" w:customStyle="1" w:styleId="HeaderChar">
    <w:name w:val="Header Char"/>
    <w:basedOn w:val="DefaultParagraphFont"/>
    <w:link w:val="Header"/>
    <w:uiPriority w:val="99"/>
    <w:rsid w:val="00FA3CDA"/>
    <w:rPr>
      <w:rFonts w:ascii="Calibri" w:hAnsi="Calibri" w:cs="Calibri"/>
    </w:rPr>
  </w:style>
  <w:style w:type="paragraph" w:styleId="Footer">
    <w:name w:val="footer"/>
    <w:basedOn w:val="Normal"/>
    <w:link w:val="FooterChar"/>
    <w:uiPriority w:val="99"/>
    <w:unhideWhenUsed/>
    <w:rsid w:val="00FA3CDA"/>
    <w:pPr>
      <w:tabs>
        <w:tab w:val="center" w:pos="4680"/>
        <w:tab w:val="right" w:pos="9360"/>
      </w:tabs>
    </w:pPr>
  </w:style>
  <w:style w:type="character" w:customStyle="1" w:styleId="FooterChar">
    <w:name w:val="Footer Char"/>
    <w:basedOn w:val="DefaultParagraphFont"/>
    <w:link w:val="Footer"/>
    <w:uiPriority w:val="99"/>
    <w:rsid w:val="00FA3CDA"/>
    <w:rPr>
      <w:rFonts w:ascii="Calibri" w:hAnsi="Calibri" w:cs="Calibri"/>
    </w:rPr>
  </w:style>
  <w:style w:type="paragraph" w:styleId="PlainText">
    <w:name w:val="Plain Text"/>
    <w:basedOn w:val="Normal"/>
    <w:link w:val="PlainTextChar"/>
    <w:uiPriority w:val="99"/>
    <w:unhideWhenUsed/>
    <w:rsid w:val="00FA3CDA"/>
    <w:rPr>
      <w:rFonts w:eastAsia="Times New Roman" w:cs="Times New Roman"/>
      <w:szCs w:val="21"/>
    </w:rPr>
  </w:style>
  <w:style w:type="character" w:customStyle="1" w:styleId="PlainTextChar">
    <w:name w:val="Plain Text Char"/>
    <w:basedOn w:val="DefaultParagraphFont"/>
    <w:link w:val="PlainText"/>
    <w:uiPriority w:val="99"/>
    <w:rsid w:val="00FA3CDA"/>
    <w:rPr>
      <w:rFonts w:ascii="Calibri" w:eastAsia="Times New Roman" w:hAnsi="Calibri" w:cs="Times New Roman"/>
      <w:szCs w:val="21"/>
    </w:rPr>
  </w:style>
  <w:style w:type="paragraph" w:styleId="NoSpacing">
    <w:name w:val="No Spacing"/>
    <w:uiPriority w:val="1"/>
    <w:qFormat/>
    <w:rsid w:val="00FA3CDA"/>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74471">
      <w:bodyDiv w:val="1"/>
      <w:marLeft w:val="0"/>
      <w:marRight w:val="0"/>
      <w:marTop w:val="0"/>
      <w:marBottom w:val="0"/>
      <w:divBdr>
        <w:top w:val="none" w:sz="0" w:space="0" w:color="auto"/>
        <w:left w:val="none" w:sz="0" w:space="0" w:color="auto"/>
        <w:bottom w:val="none" w:sz="0" w:space="0" w:color="auto"/>
        <w:right w:val="none" w:sz="0" w:space="0" w:color="auto"/>
      </w:divBdr>
    </w:div>
    <w:div w:id="660885848">
      <w:bodyDiv w:val="1"/>
      <w:marLeft w:val="0"/>
      <w:marRight w:val="0"/>
      <w:marTop w:val="0"/>
      <w:marBottom w:val="0"/>
      <w:divBdr>
        <w:top w:val="none" w:sz="0" w:space="0" w:color="auto"/>
        <w:left w:val="none" w:sz="0" w:space="0" w:color="auto"/>
        <w:bottom w:val="none" w:sz="0" w:space="0" w:color="auto"/>
        <w:right w:val="none" w:sz="0" w:space="0" w:color="auto"/>
      </w:divBdr>
    </w:div>
    <w:div w:id="108943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iseruniversity.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dale@keiseruniversity.edu"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Dale</dc:creator>
  <cp:lastModifiedBy>Kimberly Dale</cp:lastModifiedBy>
  <cp:revision>6</cp:revision>
  <dcterms:created xsi:type="dcterms:W3CDTF">2015-07-07T21:55:00Z</dcterms:created>
  <dcterms:modified xsi:type="dcterms:W3CDTF">2015-07-08T15:51:00Z</dcterms:modified>
</cp:coreProperties>
</file>